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AE249" w14:textId="3134EBEA" w:rsidR="005D2C85" w:rsidRPr="005D2C85" w:rsidRDefault="00737D3B" w:rsidP="005B072A">
      <w:pPr>
        <w:pStyle w:val="a3"/>
        <w:spacing w:before="0" w:beforeAutospacing="0" w:after="0" w:afterAutospacing="0"/>
        <w:ind w:firstLine="993"/>
        <w:jc w:val="center"/>
        <w:rPr>
          <w:b/>
          <w:bCs/>
          <w:color w:val="484747"/>
        </w:rPr>
      </w:pPr>
      <w:r>
        <w:rPr>
          <w:b/>
          <w:bCs/>
          <w:color w:val="484747"/>
        </w:rPr>
        <w:t>«</w:t>
      </w:r>
      <w:r w:rsidR="00287646">
        <w:rPr>
          <w:b/>
          <w:bCs/>
          <w:color w:val="484747"/>
        </w:rPr>
        <w:t xml:space="preserve">Жуковский </w:t>
      </w:r>
      <w:proofErr w:type="spellStart"/>
      <w:proofErr w:type="gramStart"/>
      <w:r w:rsidR="00287646">
        <w:rPr>
          <w:b/>
          <w:bCs/>
          <w:color w:val="484747"/>
        </w:rPr>
        <w:t>веломотозавод</w:t>
      </w:r>
      <w:proofErr w:type="spellEnd"/>
      <w:r>
        <w:rPr>
          <w:b/>
          <w:bCs/>
          <w:color w:val="484747"/>
        </w:rPr>
        <w:t xml:space="preserve">» </w:t>
      </w:r>
      <w:r w:rsidR="005D2C85" w:rsidRPr="005D2C85">
        <w:rPr>
          <w:b/>
          <w:bCs/>
          <w:color w:val="484747"/>
        </w:rPr>
        <w:t xml:space="preserve"> </w:t>
      </w:r>
      <w:r w:rsidR="005B072A">
        <w:rPr>
          <w:b/>
          <w:bCs/>
          <w:color w:val="484747"/>
        </w:rPr>
        <w:t>приступил</w:t>
      </w:r>
      <w:proofErr w:type="gramEnd"/>
      <w:r w:rsidR="005B072A">
        <w:rPr>
          <w:b/>
          <w:bCs/>
          <w:color w:val="484747"/>
        </w:rPr>
        <w:t xml:space="preserve"> к освоению бережливых </w:t>
      </w:r>
      <w:proofErr w:type="spellStart"/>
      <w:r w:rsidR="005B072A">
        <w:rPr>
          <w:b/>
          <w:bCs/>
          <w:color w:val="484747"/>
        </w:rPr>
        <w:t>ниструментов</w:t>
      </w:r>
      <w:proofErr w:type="spellEnd"/>
      <w:r w:rsidR="005B072A">
        <w:rPr>
          <w:b/>
          <w:bCs/>
          <w:color w:val="484747"/>
        </w:rPr>
        <w:t xml:space="preserve"> в</w:t>
      </w:r>
      <w:r w:rsidR="005D2C85" w:rsidRPr="005D2C85">
        <w:rPr>
          <w:b/>
          <w:bCs/>
          <w:color w:val="484747"/>
        </w:rPr>
        <w:t xml:space="preserve"> рамках нацпроекта «Производительность труда»</w:t>
      </w:r>
    </w:p>
    <w:p w14:paraId="26DB80DA" w14:textId="77777777" w:rsidR="005D2C85" w:rsidRPr="005D2C85" w:rsidRDefault="005D2C85" w:rsidP="005D2C85">
      <w:pPr>
        <w:pStyle w:val="a3"/>
        <w:spacing w:before="0" w:beforeAutospacing="0" w:after="0" w:afterAutospacing="0"/>
        <w:ind w:firstLine="993"/>
        <w:jc w:val="center"/>
        <w:rPr>
          <w:b/>
          <w:bCs/>
          <w:color w:val="484747"/>
        </w:rPr>
      </w:pPr>
    </w:p>
    <w:p w14:paraId="55A525A0" w14:textId="758B2A47" w:rsidR="005D2C85" w:rsidRPr="00275616" w:rsidRDefault="00737D3B" w:rsidP="005D2C85">
      <w:pPr>
        <w:pStyle w:val="a3"/>
        <w:spacing w:before="0" w:beforeAutospacing="0" w:after="0" w:afterAutospacing="0"/>
        <w:ind w:firstLine="993"/>
        <w:jc w:val="both"/>
        <w:rPr>
          <w:color w:val="141414"/>
        </w:rPr>
      </w:pPr>
      <w:r>
        <w:rPr>
          <w:color w:val="484747"/>
        </w:rPr>
        <w:t>В 2024</w:t>
      </w:r>
      <w:r w:rsidR="005D2C85">
        <w:rPr>
          <w:color w:val="484747"/>
        </w:rPr>
        <w:t xml:space="preserve"> года руководство </w:t>
      </w:r>
      <w:r>
        <w:rPr>
          <w:color w:val="484747"/>
        </w:rPr>
        <w:t>компании</w:t>
      </w:r>
      <w:r w:rsidR="005D2C85">
        <w:rPr>
          <w:color w:val="484747"/>
        </w:rPr>
        <w:t xml:space="preserve"> приняло решение об участии предприятия в национальном проекте «Производительность труда» и заключило соглашения о сотрудничестве </w:t>
      </w:r>
      <w:r w:rsidR="005D2C85">
        <w:rPr>
          <w:color w:val="141414"/>
        </w:rPr>
        <w:t>с Департаментом экономического развития Брянской области (являющегося оператором нацпроекта на территории Брянщины) и Региональным центром</w:t>
      </w:r>
      <w:r w:rsidR="005D2C85" w:rsidRPr="005D2C85">
        <w:rPr>
          <w:color w:val="141414"/>
        </w:rPr>
        <w:t xml:space="preserve"> </w:t>
      </w:r>
      <w:r w:rsidR="005D2C85">
        <w:rPr>
          <w:color w:val="141414"/>
        </w:rPr>
        <w:t>компетенций в сфере производительности труда Брянской области.   Вместе со специалистами РЦК сотрудники компании будут</w:t>
      </w:r>
      <w:r w:rsidR="005D2C85" w:rsidRPr="00275616">
        <w:rPr>
          <w:color w:val="141414"/>
        </w:rPr>
        <w:t xml:space="preserve"> занимат</w:t>
      </w:r>
      <w:r w:rsidR="005D2C85">
        <w:rPr>
          <w:color w:val="141414"/>
        </w:rPr>
        <w:t>ь</w:t>
      </w:r>
      <w:r w:rsidR="005D2C85" w:rsidRPr="00275616">
        <w:rPr>
          <w:color w:val="141414"/>
        </w:rPr>
        <w:t>ся отладкой действующих технических процессов и обуч</w:t>
      </w:r>
      <w:r w:rsidR="005D2C85">
        <w:rPr>
          <w:color w:val="141414"/>
        </w:rPr>
        <w:t>аться</w:t>
      </w:r>
      <w:r w:rsidR="005D2C85" w:rsidRPr="00275616">
        <w:rPr>
          <w:color w:val="141414"/>
        </w:rPr>
        <w:t xml:space="preserve"> инструментам и методам бережливого производства в рамках национального проекта «Производительность труда».</w:t>
      </w:r>
    </w:p>
    <w:p w14:paraId="01DC3DB5" w14:textId="4D028A94" w:rsidR="00601DFE" w:rsidRDefault="005D2C85" w:rsidP="00601DFE">
      <w:pPr>
        <w:pStyle w:val="a3"/>
        <w:spacing w:before="0" w:beforeAutospacing="0" w:after="150" w:afterAutospacing="0"/>
        <w:ind w:firstLine="993"/>
        <w:jc w:val="both"/>
        <w:rPr>
          <w:color w:val="141414"/>
        </w:rPr>
      </w:pPr>
      <w:r>
        <w:rPr>
          <w:color w:val="141414"/>
        </w:rPr>
        <w:t>В процессе работы был выбран пилотный поток</w:t>
      </w:r>
      <w:r w:rsidR="00737D3B">
        <w:rPr>
          <w:color w:val="141414"/>
        </w:rPr>
        <w:t>:</w:t>
      </w:r>
      <w:r w:rsidR="00AC4627">
        <w:rPr>
          <w:color w:val="141414"/>
        </w:rPr>
        <w:t xml:space="preserve"> «</w:t>
      </w:r>
      <w:r w:rsidR="00287646" w:rsidRPr="00287646">
        <w:rPr>
          <w:color w:val="141414"/>
        </w:rPr>
        <w:t xml:space="preserve">Оптимизация потока изготовления изделий типа "рама </w:t>
      </w:r>
      <w:proofErr w:type="spellStart"/>
      <w:r w:rsidR="00287646" w:rsidRPr="00287646">
        <w:rPr>
          <w:color w:val="141414"/>
        </w:rPr>
        <w:t>ATV"Гепард</w:t>
      </w:r>
      <w:proofErr w:type="spellEnd"/>
      <w:r w:rsidR="00287646" w:rsidRPr="00287646">
        <w:rPr>
          <w:color w:val="141414"/>
        </w:rPr>
        <w:t xml:space="preserve"> 2.0"</w:t>
      </w:r>
      <w:r w:rsidR="00AC4627">
        <w:rPr>
          <w:color w:val="141414"/>
        </w:rPr>
        <w:t>»</w:t>
      </w:r>
      <w:r w:rsidR="001D4175">
        <w:rPr>
          <w:color w:val="141414"/>
        </w:rPr>
        <w:t xml:space="preserve"> и сформирована рабочая группа проекта.</w:t>
      </w:r>
      <w:r w:rsidRPr="00275616">
        <w:rPr>
          <w:color w:val="141414"/>
        </w:rPr>
        <w:t xml:space="preserve"> Основными направлениями оптимизации </w:t>
      </w:r>
      <w:r>
        <w:rPr>
          <w:color w:val="141414"/>
        </w:rPr>
        <w:t xml:space="preserve">выбранного </w:t>
      </w:r>
      <w:r w:rsidRPr="00275616">
        <w:rPr>
          <w:color w:val="141414"/>
        </w:rPr>
        <w:t>потока б</w:t>
      </w:r>
      <w:r>
        <w:rPr>
          <w:color w:val="141414"/>
        </w:rPr>
        <w:t>удут</w:t>
      </w:r>
      <w:r w:rsidRPr="00275616">
        <w:rPr>
          <w:color w:val="141414"/>
        </w:rPr>
        <w:t xml:space="preserve"> увеличение выработки, снижение времени протекания процессов</w:t>
      </w:r>
      <w:r>
        <w:rPr>
          <w:color w:val="141414"/>
        </w:rPr>
        <w:t>, а также</w:t>
      </w:r>
      <w:r w:rsidRPr="00275616">
        <w:rPr>
          <w:color w:val="141414"/>
        </w:rPr>
        <w:t xml:space="preserve"> снижение излишнего перемещения и снижение запасов в потоке.</w:t>
      </w:r>
      <w:r w:rsidR="00AC4627" w:rsidRPr="00AC4627">
        <w:rPr>
          <w:rFonts w:ascii="Helvetica" w:hAnsi="Helvetica"/>
          <w:color w:val="404040"/>
          <w:shd w:val="clear" w:color="auto" w:fill="FFFFFF"/>
        </w:rPr>
        <w:t xml:space="preserve"> </w:t>
      </w:r>
      <w:r w:rsidR="00AC4627" w:rsidRPr="00AC4627">
        <w:rPr>
          <w:color w:val="404040"/>
          <w:shd w:val="clear" w:color="auto" w:fill="FFFFFF"/>
        </w:rPr>
        <w:t xml:space="preserve">Сейчас </w:t>
      </w:r>
      <w:r w:rsidR="00AC4627">
        <w:rPr>
          <w:color w:val="404040"/>
          <w:shd w:val="clear" w:color="auto" w:fill="FFFFFF"/>
        </w:rPr>
        <w:t>идет</w:t>
      </w:r>
      <w:r w:rsidR="00AC4627" w:rsidRPr="00AC4627">
        <w:rPr>
          <w:color w:val="404040"/>
          <w:shd w:val="clear" w:color="auto" w:fill="FFFFFF"/>
        </w:rPr>
        <w:t xml:space="preserve"> процесс обучения рабочей группы предприятия основам Бережливого производства, основным инструментам и принципам данной системы</w:t>
      </w:r>
      <w:r w:rsidR="00AC4627">
        <w:rPr>
          <w:color w:val="404040"/>
          <w:shd w:val="clear" w:color="auto" w:fill="FFFFFF"/>
        </w:rPr>
        <w:t xml:space="preserve"> по темам: </w:t>
      </w:r>
      <w:r w:rsidRPr="00275616">
        <w:rPr>
          <w:color w:val="141414"/>
        </w:rPr>
        <w:t>«Основы бережливого производства», «Реализация проекта по улучшению», «Картирование», «5С на производстве», «Производственный Анализ»</w:t>
      </w:r>
      <w:r w:rsidR="00737D3B">
        <w:rPr>
          <w:color w:val="141414"/>
        </w:rPr>
        <w:t xml:space="preserve">. </w:t>
      </w:r>
      <w:r w:rsidR="001D4175">
        <w:rPr>
          <w:color w:val="141414"/>
        </w:rPr>
        <w:t xml:space="preserve">Также в рамках проекта </w:t>
      </w:r>
      <w:r w:rsidR="001D4175">
        <w:rPr>
          <w:color w:val="3A3A3A"/>
        </w:rPr>
        <w:t>к</w:t>
      </w:r>
      <w:r w:rsidR="001D4175" w:rsidRPr="001D4175">
        <w:rPr>
          <w:color w:val="3A3A3A"/>
        </w:rPr>
        <w:t>оманда ООО «</w:t>
      </w:r>
      <w:proofErr w:type="gramStart"/>
      <w:r w:rsidR="00287646">
        <w:rPr>
          <w:color w:val="3A3A3A"/>
        </w:rPr>
        <w:t>ЖВМЗ</w:t>
      </w:r>
      <w:r w:rsidR="001D4175" w:rsidRPr="001D4175">
        <w:rPr>
          <w:color w:val="3A3A3A"/>
        </w:rPr>
        <w:t>» </w:t>
      </w:r>
      <w:r w:rsidR="001D4175">
        <w:rPr>
          <w:color w:val="3A3A3A"/>
        </w:rPr>
        <w:t xml:space="preserve"> </w:t>
      </w:r>
      <w:r w:rsidR="001D4175" w:rsidRPr="001D4175">
        <w:rPr>
          <w:color w:val="3A3A3A"/>
        </w:rPr>
        <w:t>про</w:t>
      </w:r>
      <w:r w:rsidR="001D4175">
        <w:rPr>
          <w:color w:val="3A3A3A"/>
        </w:rPr>
        <w:t>йдет</w:t>
      </w:r>
      <w:proofErr w:type="gramEnd"/>
      <w:r w:rsidR="001D4175" w:rsidRPr="001D4175">
        <w:rPr>
          <w:color w:val="3A3A3A"/>
        </w:rPr>
        <w:t xml:space="preserve"> обучение на учебной площадке «Фабрика производственных процессов Брянской области». </w:t>
      </w:r>
      <w:r w:rsidR="001D4175" w:rsidRPr="001D4175">
        <w:t>Процесс обучения включает в себя чередование работы с изделием и мини-лекций. Тренироваться участники будут на сборке пульта управления регулятора давления газа.</w:t>
      </w:r>
      <w:r w:rsidR="001D4175" w:rsidRPr="001D4175">
        <w:rPr>
          <w:color w:val="3A3A3A"/>
        </w:rPr>
        <w:t xml:space="preserve"> «Фабрика» дает эффект от обучения не только благодаря полученным знаниям и практике применения бережливых инструментов, но и вовлекает сотрудников в создание культуры непрерывных улучшений на предприятии. </w:t>
      </w:r>
      <w:r w:rsidR="004F5A98">
        <w:rPr>
          <w:color w:val="404040"/>
          <w:shd w:val="clear" w:color="auto" w:fill="FFFFFF"/>
        </w:rPr>
        <w:t>Все полученные в</w:t>
      </w:r>
      <w:r w:rsidR="00AC4627" w:rsidRPr="00AC4627">
        <w:rPr>
          <w:color w:val="404040"/>
          <w:shd w:val="clear" w:color="auto" w:fill="FFFFFF"/>
        </w:rPr>
        <w:t xml:space="preserve"> ходе реализации проекта </w:t>
      </w:r>
      <w:r w:rsidR="004F5A98">
        <w:rPr>
          <w:color w:val="404040"/>
          <w:shd w:val="clear" w:color="auto" w:fill="FFFFFF"/>
        </w:rPr>
        <w:t>знания позволят запустить процесс</w:t>
      </w:r>
      <w:r w:rsidR="00AC4627" w:rsidRPr="00AC4627">
        <w:rPr>
          <w:color w:val="404040"/>
          <w:shd w:val="clear" w:color="auto" w:fill="FFFFFF"/>
        </w:rPr>
        <w:t xml:space="preserve"> </w:t>
      </w:r>
      <w:r w:rsidR="004F5A98">
        <w:rPr>
          <w:color w:val="404040"/>
          <w:shd w:val="clear" w:color="auto" w:fill="FFFFFF"/>
        </w:rPr>
        <w:t>тиражирования</w:t>
      </w:r>
      <w:r w:rsidR="00AC4627" w:rsidRPr="00AC4627">
        <w:rPr>
          <w:color w:val="404040"/>
          <w:shd w:val="clear" w:color="auto" w:fill="FFFFFF"/>
        </w:rPr>
        <w:t xml:space="preserve"> на все производственные и офисные процессы предприятия</w:t>
      </w:r>
      <w:r w:rsidR="001D4175">
        <w:rPr>
          <w:color w:val="404040"/>
          <w:shd w:val="clear" w:color="auto" w:fill="FFFFFF"/>
        </w:rPr>
        <w:t xml:space="preserve"> после того, как представители РЦК уже покинут предприятие и дистанционно будут курировать данную работу. </w:t>
      </w:r>
      <w:r w:rsidR="00AC4627" w:rsidRPr="00AC4627">
        <w:rPr>
          <w:color w:val="404040"/>
          <w:shd w:val="clear" w:color="auto" w:fill="FFFFFF"/>
        </w:rPr>
        <w:t xml:space="preserve"> </w:t>
      </w:r>
      <w:r w:rsidR="00601DFE">
        <w:rPr>
          <w:color w:val="141414"/>
        </w:rPr>
        <w:t xml:space="preserve"> </w:t>
      </w:r>
    </w:p>
    <w:p w14:paraId="1CAC1FA7" w14:textId="1E09A568" w:rsidR="005D2C85" w:rsidRDefault="005D2C85" w:rsidP="00601DFE">
      <w:pPr>
        <w:pStyle w:val="a3"/>
        <w:spacing w:before="0" w:beforeAutospacing="0" w:after="150" w:afterAutospacing="0"/>
        <w:ind w:firstLine="993"/>
        <w:jc w:val="both"/>
      </w:pPr>
      <w:r>
        <w:t xml:space="preserve">Напомним, национальный проект «Производительность труда» был запущен в 2018 году по </w:t>
      </w:r>
      <w:r w:rsidR="001D4175">
        <w:t>решению</w:t>
      </w:r>
      <w:r>
        <w:t xml:space="preserve"> президента РФ Владимира Путина. Он должен обеспечить к 2024 году темпы роста производительности труда на средних и крупных предприятиях базовых несырьевых отраслей экономики не ниже 5% в год. Участие в проекте БЕСПЛАТНОЕ. Подать заявку на участие можно на сайте «Производительность РФ», либо обратившись в «Регио</w:t>
      </w:r>
      <w:r w:rsidR="005B072A" w:rsidRPr="005B072A">
        <w:t xml:space="preserve"> </w:t>
      </w:r>
      <w:r w:rsidR="005B072A">
        <w:rPr>
          <w:noProof/>
        </w:rPr>
        <w:drawing>
          <wp:inline distT="0" distB="0" distL="0" distR="0" wp14:anchorId="40F9C5F9" wp14:editId="78743B08">
            <wp:extent cx="5940425" cy="2673350"/>
            <wp:effectExtent l="0" t="0" r="3175" b="0"/>
            <wp:docPr id="298823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072A">
        <w:t xml:space="preserve"> </w:t>
      </w:r>
      <w:proofErr w:type="spellStart"/>
      <w:r>
        <w:t>нальный</w:t>
      </w:r>
      <w:proofErr w:type="spellEnd"/>
      <w:r>
        <w:t xml:space="preserve"> центр компетенций в сфере производительности т руда Брянской области».</w:t>
      </w:r>
    </w:p>
    <w:p w14:paraId="5575D75B" w14:textId="77777777" w:rsidR="00FD07AD" w:rsidRDefault="00FD07AD"/>
    <w:sectPr w:rsidR="00FD07AD" w:rsidSect="00B3767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85"/>
    <w:rsid w:val="001D4175"/>
    <w:rsid w:val="00287646"/>
    <w:rsid w:val="00385711"/>
    <w:rsid w:val="004F5A98"/>
    <w:rsid w:val="005B072A"/>
    <w:rsid w:val="005D2C85"/>
    <w:rsid w:val="00601DFE"/>
    <w:rsid w:val="00732CA7"/>
    <w:rsid w:val="00737D3B"/>
    <w:rsid w:val="007F6863"/>
    <w:rsid w:val="00944EBB"/>
    <w:rsid w:val="00AC4627"/>
    <w:rsid w:val="00AE5978"/>
    <w:rsid w:val="00B3767E"/>
    <w:rsid w:val="00D6043B"/>
    <w:rsid w:val="00FD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6322"/>
  <w15:chartTrackingRefBased/>
  <w15:docId w15:val="{6AC9BF84-5D27-4166-9B14-5689AB57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1D4175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5">
    <w:name w:val="Верхний колонтитул Знак"/>
    <w:basedOn w:val="a0"/>
    <w:link w:val="a4"/>
    <w:uiPriority w:val="99"/>
    <w:rsid w:val="001D417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Брянской области Региональный центр компетенций</dc:creator>
  <cp:keywords/>
  <dc:description/>
  <cp:lastModifiedBy>Брянской области Региональный центр компетенций</cp:lastModifiedBy>
  <cp:revision>3</cp:revision>
  <cp:lastPrinted>2024-10-14T11:42:00Z</cp:lastPrinted>
  <dcterms:created xsi:type="dcterms:W3CDTF">2024-09-20T07:51:00Z</dcterms:created>
  <dcterms:modified xsi:type="dcterms:W3CDTF">2024-10-14T11:43:00Z</dcterms:modified>
</cp:coreProperties>
</file>